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CFD" w:rsidRPr="00C378E2" w:rsidRDefault="00373CFD" w:rsidP="00373CFD">
      <w:pPr>
        <w:spacing w:after="0" w:line="240" w:lineRule="auto"/>
        <w:rPr>
          <w:rFonts w:cstheme="minorHAnsi"/>
          <w:color w:val="FF0000"/>
        </w:rPr>
      </w:pPr>
    </w:p>
    <w:p w:rsidR="006E7757" w:rsidRDefault="006E7757" w:rsidP="006E7757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411317">
        <w:rPr>
          <w:b/>
          <w:sz w:val="28"/>
        </w:rPr>
        <w:t>:</w:t>
      </w:r>
      <w:r w:rsidR="00411317" w:rsidRPr="00411317">
        <w:rPr>
          <w:b/>
          <w:sz w:val="28"/>
          <w:szCs w:val="28"/>
        </w:rPr>
        <w:t xml:space="preserve"> Stomatologia społeczna</w:t>
      </w:r>
    </w:p>
    <w:p w:rsidR="006E7757" w:rsidRPr="00411317" w:rsidRDefault="006E7757" w:rsidP="006E7757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7757" w:rsidRPr="00442D3F" w:rsidTr="002C6D2C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7757" w:rsidRPr="00442D3F" w:rsidRDefault="006E7757" w:rsidP="002C6D2C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7757" w:rsidRPr="00442D3F" w:rsidTr="002C6D2C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7757" w:rsidRPr="00DD6065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7757" w:rsidRPr="00222DB8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E7757" w:rsidRPr="00222DB8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543E6">
              <w:t>Stacjonarne/Niestacjonarne</w:t>
            </w:r>
            <w:bookmarkStart w:id="0" w:name="_GoBack"/>
            <w:bookmarkEnd w:id="0"/>
          </w:p>
        </w:tc>
      </w:tr>
      <w:tr w:rsidR="006E7757" w:rsidRPr="00442D3F" w:rsidTr="002C6D2C">
        <w:tc>
          <w:tcPr>
            <w:tcW w:w="4192" w:type="dxa"/>
            <w:gridSpan w:val="2"/>
          </w:tcPr>
          <w:p w:rsidR="006E7757" w:rsidRPr="00121DD0" w:rsidRDefault="006E7757" w:rsidP="00121DD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121DD0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6E7757" w:rsidRPr="00DD6065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E7757" w:rsidRPr="00442D3F" w:rsidTr="002C6D2C">
        <w:tc>
          <w:tcPr>
            <w:tcW w:w="9692" w:type="dxa"/>
            <w:gridSpan w:val="5"/>
          </w:tcPr>
          <w:p w:rsidR="006E7757" w:rsidRPr="00DD6065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Stomatologia społeczna</w:t>
            </w:r>
          </w:p>
        </w:tc>
      </w:tr>
      <w:tr w:rsidR="006E7757" w:rsidRPr="00442D3F" w:rsidTr="002C6D2C">
        <w:tc>
          <w:tcPr>
            <w:tcW w:w="9692" w:type="dxa"/>
            <w:gridSpan w:val="5"/>
          </w:tcPr>
          <w:p w:rsidR="006E7757" w:rsidRPr="00DD6065" w:rsidRDefault="006E7757" w:rsidP="002C6D2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6E7757" w:rsidRPr="00442D3F" w:rsidTr="002C6D2C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7757" w:rsidRPr="00DD6065" w:rsidRDefault="006E7757" w:rsidP="006E775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6E7757" w:rsidRPr="00442D3F" w:rsidTr="002C6D2C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E7757" w:rsidRPr="006E7757" w:rsidRDefault="006E7757" w:rsidP="006E7757">
            <w:pPr>
              <w:spacing w:after="0" w:line="240" w:lineRule="auto"/>
              <w:jc w:val="both"/>
              <w:rPr>
                <w:rFonts w:cstheme="minorHAnsi"/>
              </w:rPr>
            </w:pPr>
            <w:r w:rsidRPr="006E7757">
              <w:rPr>
                <w:rFonts w:cstheme="minorHAnsi"/>
              </w:rPr>
              <w:t xml:space="preserve">Społeczny wymiar zdrowia i choroby, wpływ środowiska społecznego i nierówności społecznych na stan zdrowia, społeczno-kulturowych różnic i rola stresu społecznego w zachowaniach zdrowotnych </w:t>
            </w:r>
            <w:r w:rsidRPr="006E7757">
              <w:rPr>
                <w:rFonts w:cstheme="minorHAnsi"/>
              </w:rPr>
              <w:br/>
              <w:t xml:space="preserve">i autodestrukcyjnych; postawy społeczne wobec znaczenia zdrowia, choroby, niepełnosprawności </w:t>
            </w:r>
            <w:r w:rsidRPr="006E7757">
              <w:rPr>
                <w:rFonts w:cstheme="minorHAnsi"/>
              </w:rPr>
              <w:br/>
              <w:t>i starości, konsekwencje społeczne choroby i niepełnosprawności oraz bariery społeczno-kulturowe,  koncepcja jakości życia uwarunkowana stanem zdrowia; funkcjonowanie instytucji medycznych oraz  rola lekarza i lekarza dentysty; stres i jego rola w etiopatogenezie i przebiegu chorób; uzależnienia od substancji psychoaktywnych oraz cele i sposoby leczenia; zasady motywowania pacjentów do prozdrowotnych zachowań i informowania o niepomyślnym rokowaniu;  postępowanie terapeutyczne, subiektywne potrzeby i oczekiwania pacjenta wynikające z uwarunkowań społeczno-kulturowych.</w:t>
            </w:r>
          </w:p>
          <w:p w:rsidR="006E7757" w:rsidRDefault="006E7757" w:rsidP="006E775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E7757" w:rsidRDefault="006E7757" w:rsidP="006E7757">
            <w:pPr>
              <w:spacing w:after="0" w:line="240" w:lineRule="auto"/>
            </w:pPr>
            <w:r>
              <w:t>w zakresie wiedzy student zna i rozumie: D.W1; D.W3; D.W5; D.W9; D.W10; D.W11</w:t>
            </w:r>
          </w:p>
          <w:p w:rsidR="006E7757" w:rsidRDefault="006E7757" w:rsidP="006E7757">
            <w:pPr>
              <w:spacing w:after="0" w:line="240" w:lineRule="auto"/>
            </w:pPr>
            <w:r>
              <w:t>w zakresie umiejętności student potrafi: D.U1; D.U2; D.U3; D.U5; D.U14</w:t>
            </w:r>
          </w:p>
          <w:p w:rsidR="006E7757" w:rsidRDefault="006E7757" w:rsidP="006E7757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6E7757" w:rsidRPr="00442D3F" w:rsidRDefault="006E7757" w:rsidP="006E7757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                      </w:t>
            </w:r>
            <w:r>
              <w:rPr>
                <w:b/>
              </w:rPr>
              <w:t>EGZAMIN</w:t>
            </w:r>
          </w:p>
        </w:tc>
      </w:tr>
      <w:tr w:rsidR="006E7757" w:rsidRPr="00442D3F" w:rsidTr="002C6D2C">
        <w:tc>
          <w:tcPr>
            <w:tcW w:w="8688" w:type="dxa"/>
            <w:gridSpan w:val="4"/>
            <w:vAlign w:val="center"/>
          </w:tcPr>
          <w:p w:rsidR="006E7757" w:rsidRPr="00442D3F" w:rsidRDefault="006E7757" w:rsidP="006E775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6E7757" w:rsidRPr="00442D3F" w:rsidRDefault="006E7757" w:rsidP="002C6D2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6E7757" w:rsidRPr="00442D3F" w:rsidTr="002C6D2C">
        <w:tc>
          <w:tcPr>
            <w:tcW w:w="8688" w:type="dxa"/>
            <w:gridSpan w:val="4"/>
            <w:vAlign w:val="center"/>
          </w:tcPr>
          <w:p w:rsidR="006E7757" w:rsidRDefault="006E7757" w:rsidP="002C6D2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E7757" w:rsidRDefault="006E7757" w:rsidP="002C6D2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E7757" w:rsidRPr="00442D3F" w:rsidTr="002C6D2C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E7757" w:rsidRPr="00442D3F" w:rsidRDefault="006E7757" w:rsidP="002C6D2C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6E7757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E7757" w:rsidRDefault="006E7757" w:rsidP="002C6D2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Default="006E7757" w:rsidP="002C6D2C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Default="006E7757" w:rsidP="002C6D2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E7757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E7757" w:rsidRPr="00D44629" w:rsidRDefault="006E7757" w:rsidP="002C6D2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Pr="00757D41" w:rsidRDefault="00A80A63" w:rsidP="00544748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 – pytania testowe/otwarte, </w:t>
            </w:r>
            <w:r w:rsidR="00411317">
              <w:rPr>
                <w:noProof/>
              </w:rPr>
              <w:t>E</w:t>
            </w:r>
            <w:r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Pr="00342DAD" w:rsidRDefault="006E7757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E7757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E7757" w:rsidRPr="00442D3F" w:rsidRDefault="006E7757" w:rsidP="002C6D2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Pr="00983D1D" w:rsidRDefault="00C250A6" w:rsidP="00544748">
            <w:pPr>
              <w:spacing w:after="0" w:line="240" w:lineRule="auto"/>
              <w:jc w:val="both"/>
            </w:pPr>
            <w:r>
              <w:t>Sprawozdanie/Obserwacja/Zaliczenie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Pr="00342DAD" w:rsidRDefault="006E7757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E7757" w:rsidRPr="00442D3F" w:rsidTr="002C6D2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E7757" w:rsidRDefault="006E7757" w:rsidP="002C6D2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8012B" w:rsidRDefault="00D8012B" w:rsidP="00544748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6E7757" w:rsidRPr="00757D41" w:rsidRDefault="00D8012B" w:rsidP="00544748">
            <w:pPr>
              <w:spacing w:after="0" w:line="240" w:lineRule="auto"/>
              <w:jc w:val="both"/>
              <w:rPr>
                <w:color w:val="FF0000"/>
              </w:rPr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E7757" w:rsidRPr="00342DAD" w:rsidRDefault="006E7757" w:rsidP="002C6D2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E7757" w:rsidRPr="00411317" w:rsidRDefault="006E7757" w:rsidP="006E7757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411317" w:rsidRPr="00484E04">
        <w:rPr>
          <w:rFonts w:cstheme="minorHAnsi"/>
        </w:rPr>
        <w:t>,</w:t>
      </w:r>
      <w:r w:rsidR="00411317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411317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6E7757" w:rsidRDefault="006E7757" w:rsidP="006E7757">
      <w:r>
        <w:t xml:space="preserve">    uzyskana ocena oznacza, że:</w:t>
      </w:r>
    </w:p>
    <w:p w:rsidR="006E7757" w:rsidRPr="000219E6" w:rsidRDefault="006E7757" w:rsidP="006E775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6E7757" w:rsidRPr="000219E6" w:rsidRDefault="006E7757" w:rsidP="006E775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6E7757" w:rsidRPr="000219E6" w:rsidRDefault="006E7757" w:rsidP="006E775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6E7757" w:rsidRPr="000219E6" w:rsidRDefault="006E7757" w:rsidP="006E775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E7757" w:rsidRPr="000219E6" w:rsidRDefault="006E7757" w:rsidP="006E7757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6D7059" w:rsidRDefault="006E7757" w:rsidP="00614C46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6D7059" w:rsidSect="00A907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51A"/>
    <w:rsid w:val="00121DD0"/>
    <w:rsid w:val="001951C7"/>
    <w:rsid w:val="00315BA5"/>
    <w:rsid w:val="003543E6"/>
    <w:rsid w:val="00373CFD"/>
    <w:rsid w:val="00411317"/>
    <w:rsid w:val="004C0E82"/>
    <w:rsid w:val="00505C11"/>
    <w:rsid w:val="00520FC1"/>
    <w:rsid w:val="00544748"/>
    <w:rsid w:val="00614C46"/>
    <w:rsid w:val="00666085"/>
    <w:rsid w:val="006D7059"/>
    <w:rsid w:val="006E7757"/>
    <w:rsid w:val="0070251A"/>
    <w:rsid w:val="00757D41"/>
    <w:rsid w:val="008F6F27"/>
    <w:rsid w:val="00A80A63"/>
    <w:rsid w:val="00A9075D"/>
    <w:rsid w:val="00B633E8"/>
    <w:rsid w:val="00BF550E"/>
    <w:rsid w:val="00C038C5"/>
    <w:rsid w:val="00C250A6"/>
    <w:rsid w:val="00CA51B7"/>
    <w:rsid w:val="00D7677A"/>
    <w:rsid w:val="00D8012B"/>
    <w:rsid w:val="00F6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D38E8-AFF8-4BF4-9E5C-E11B1B9A8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7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E775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6E7757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2020-05-30T00:45:00Z</dcterms:created>
  <dcterms:modified xsi:type="dcterms:W3CDTF">2020-05-30T14:34:00Z</dcterms:modified>
</cp:coreProperties>
</file>